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0A30" w14:textId="77777777" w:rsidR="00A37614" w:rsidRPr="00615F9F" w:rsidRDefault="00A37614" w:rsidP="00615F9F">
      <w:pPr>
        <w:spacing w:after="0"/>
        <w:ind w:left="-426" w:firstLine="852"/>
        <w:rPr>
          <w:rFonts w:cs="Times New Roman"/>
          <w:sz w:val="24"/>
          <w:szCs w:val="24"/>
          <w:lang w:val="en-US"/>
        </w:rPr>
      </w:pPr>
      <w:r w:rsidRPr="00615F9F">
        <w:rPr>
          <w:rFonts w:cs="Times New Roman"/>
          <w:b/>
          <w:bCs/>
          <w:sz w:val="24"/>
          <w:szCs w:val="24"/>
          <w:lang w:val="en-US"/>
        </w:rPr>
        <w:t>STIMAȚI CONSUMATORI,</w:t>
      </w:r>
    </w:p>
    <w:p w14:paraId="67180954" w14:textId="77777777" w:rsidR="003776AE" w:rsidRPr="00615F9F" w:rsidRDefault="003776AE" w:rsidP="00615F9F">
      <w:pPr>
        <w:spacing w:after="0"/>
        <w:ind w:left="-426" w:firstLine="852"/>
        <w:rPr>
          <w:rFonts w:cs="Times New Roman"/>
          <w:sz w:val="24"/>
          <w:szCs w:val="24"/>
        </w:rPr>
      </w:pPr>
    </w:p>
    <w:p w14:paraId="40D663B0" w14:textId="77777777" w:rsidR="001C56C6" w:rsidRPr="00615F9F" w:rsidRDefault="003776AE" w:rsidP="00615F9F">
      <w:pPr>
        <w:spacing w:after="0"/>
        <w:ind w:left="-426" w:firstLine="852"/>
        <w:rPr>
          <w:rFonts w:cs="Times New Roman"/>
          <w:sz w:val="24"/>
          <w:szCs w:val="24"/>
        </w:rPr>
      </w:pPr>
      <w:r w:rsidRPr="00615F9F">
        <w:rPr>
          <w:rFonts w:cs="Times New Roman"/>
          <w:sz w:val="24"/>
          <w:szCs w:val="24"/>
        </w:rPr>
        <w:t>Î</w:t>
      </w:r>
      <w:r w:rsidRPr="00615F9F">
        <w:rPr>
          <w:rFonts w:cs="Times New Roman"/>
          <w:sz w:val="24"/>
          <w:szCs w:val="24"/>
        </w:rPr>
        <w:t xml:space="preserve">ncepând cu data de 28 iulie 2026, a intrat în vigoare </w:t>
      </w:r>
      <w:r w:rsidRPr="00615F9F">
        <w:rPr>
          <w:rFonts w:cs="Times New Roman"/>
          <w:b/>
          <w:bCs/>
          <w:sz w:val="24"/>
          <w:szCs w:val="24"/>
        </w:rPr>
        <w:t>Decizia nr. 2 a Comisiei Naționale de Management a Crizelor (CNMC) a Republicii Moldova</w:t>
      </w:r>
      <w:r w:rsidRPr="00615F9F">
        <w:rPr>
          <w:rFonts w:cs="Times New Roman"/>
          <w:sz w:val="24"/>
          <w:szCs w:val="24"/>
        </w:rPr>
        <w:t xml:space="preserve">, emisă în contextul declarării stării de alertă hidrologică la nivel național. </w:t>
      </w:r>
      <w:r w:rsidR="001C56C6" w:rsidRPr="00615F9F">
        <w:rPr>
          <w:rFonts w:cs="Times New Roman"/>
          <w:sz w:val="24"/>
          <w:szCs w:val="24"/>
        </w:rPr>
        <w:t xml:space="preserve">     </w:t>
      </w:r>
    </w:p>
    <w:p w14:paraId="23BDFBBD" w14:textId="52A28BB4" w:rsidR="003776AE" w:rsidRPr="00615F9F" w:rsidRDefault="003776AE" w:rsidP="00615F9F">
      <w:pPr>
        <w:spacing w:after="0"/>
        <w:ind w:left="-426" w:firstLine="852"/>
        <w:rPr>
          <w:rFonts w:cs="Times New Roman"/>
          <w:sz w:val="24"/>
          <w:szCs w:val="24"/>
        </w:rPr>
      </w:pPr>
      <w:r w:rsidRPr="00615F9F">
        <w:rPr>
          <w:rFonts w:cs="Times New Roman"/>
          <w:sz w:val="24"/>
          <w:szCs w:val="24"/>
        </w:rPr>
        <w:t xml:space="preserve">Prin această decizie, autoritățile impun măsuri stricte de raționalizare a consumului pentru a preveni afectarea gravă a rețelelor de alimentare cu apă potabilă a populației și a serviciilor sociale esențiale. </w:t>
      </w:r>
    </w:p>
    <w:p w14:paraId="29857BBC" w14:textId="6172E0DD" w:rsidR="003776AE" w:rsidRPr="00615F9F" w:rsidRDefault="00426042" w:rsidP="00615F9F">
      <w:pPr>
        <w:spacing w:after="0"/>
        <w:ind w:left="-426" w:firstLine="852"/>
        <w:rPr>
          <w:rFonts w:cs="Times New Roman"/>
          <w:sz w:val="24"/>
          <w:szCs w:val="24"/>
        </w:rPr>
      </w:pPr>
      <w:r w:rsidRPr="00426042">
        <w:rPr>
          <w:rFonts w:cs="Times New Roman"/>
          <w:sz w:val="24"/>
          <w:szCs w:val="24"/>
          <w:lang w:val="en-US"/>
        </w:rPr>
        <w:t>Prin urmare,</w:t>
      </w:r>
      <w:r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="003776AE" w:rsidRPr="00615F9F">
        <w:rPr>
          <w:rFonts w:cs="Times New Roman"/>
          <w:b/>
          <w:bCs/>
          <w:sz w:val="24"/>
          <w:szCs w:val="24"/>
          <w:lang w:val="en-US"/>
        </w:rPr>
        <w:t>S.A. „Operator Regional Apă-Canal Hîncești”</w:t>
      </w:r>
      <w:r w:rsidR="003776AE" w:rsidRPr="00615F9F">
        <w:rPr>
          <w:rFonts w:cs="Times New Roman"/>
          <w:sz w:val="24"/>
          <w:szCs w:val="24"/>
          <w:lang w:val="en-US"/>
        </w:rPr>
        <w:t xml:space="preserve"> informează că utilizarea apei potabile din rețeaua publică în alte scopuri decât cele menajere și vitale este </w:t>
      </w:r>
      <w:r w:rsidR="003776AE" w:rsidRPr="00615F9F">
        <w:rPr>
          <w:rFonts w:cs="Times New Roman"/>
          <w:b/>
          <w:bCs/>
          <w:sz w:val="24"/>
          <w:szCs w:val="24"/>
          <w:lang w:val="en-US"/>
        </w:rPr>
        <w:t>strict interzisă</w:t>
      </w:r>
      <w:r w:rsidR="003776AE" w:rsidRPr="00615F9F">
        <w:rPr>
          <w:rFonts w:cs="Times New Roman"/>
          <w:sz w:val="24"/>
          <w:szCs w:val="24"/>
          <w:lang w:val="en-US"/>
        </w:rPr>
        <w:t xml:space="preserve"> pe întreaga perioadă a alertei hidrologice. </w:t>
      </w:r>
    </w:p>
    <w:p w14:paraId="00E89DD6" w14:textId="77777777" w:rsidR="003776AE" w:rsidRPr="00615F9F" w:rsidRDefault="003776AE" w:rsidP="00615F9F">
      <w:pPr>
        <w:spacing w:after="0"/>
        <w:ind w:left="-426" w:firstLine="852"/>
        <w:rPr>
          <w:rFonts w:cs="Times New Roman"/>
          <w:b/>
          <w:bCs/>
          <w:sz w:val="24"/>
          <w:szCs w:val="24"/>
          <w:lang w:val="ru-RU"/>
        </w:rPr>
      </w:pPr>
      <w:r w:rsidRPr="00615F9F">
        <w:rPr>
          <w:rFonts w:ascii="Segoe UI Emoji" w:hAnsi="Segoe UI Emoji" w:cs="Segoe UI Emoji"/>
          <w:b/>
          <w:bCs/>
          <w:sz w:val="24"/>
          <w:szCs w:val="24"/>
          <w:lang w:val="ru-RU"/>
        </w:rPr>
        <w:t>🚫</w:t>
      </w:r>
      <w:r w:rsidRPr="00615F9F">
        <w:rPr>
          <w:rFonts w:cs="Times New Roman"/>
          <w:b/>
          <w:bCs/>
          <w:sz w:val="24"/>
          <w:szCs w:val="24"/>
          <w:lang w:val="ru-RU"/>
        </w:rPr>
        <w:t xml:space="preserve"> Activități strict interzise:</w:t>
      </w:r>
    </w:p>
    <w:p w14:paraId="76FBD99B" w14:textId="77777777" w:rsidR="003776AE" w:rsidRPr="00615F9F" w:rsidRDefault="003776AE" w:rsidP="00615F9F">
      <w:pPr>
        <w:numPr>
          <w:ilvl w:val="0"/>
          <w:numId w:val="2"/>
        </w:numPr>
        <w:spacing w:after="0"/>
        <w:ind w:left="-426" w:firstLine="852"/>
        <w:rPr>
          <w:rFonts w:cs="Times New Roman"/>
          <w:sz w:val="24"/>
          <w:szCs w:val="24"/>
          <w:lang w:val="en-US"/>
        </w:rPr>
      </w:pPr>
      <w:r w:rsidRPr="00615F9F">
        <w:rPr>
          <w:rFonts w:cs="Times New Roman"/>
          <w:sz w:val="24"/>
          <w:szCs w:val="24"/>
          <w:lang w:val="en-US"/>
        </w:rPr>
        <w:t>Udarea gazonului, a grădinilor, a livezilor și a culturilor agricole.</w:t>
      </w:r>
    </w:p>
    <w:p w14:paraId="36D7F85C" w14:textId="77777777" w:rsidR="003776AE" w:rsidRPr="00615F9F" w:rsidRDefault="003776AE" w:rsidP="00615F9F">
      <w:pPr>
        <w:numPr>
          <w:ilvl w:val="0"/>
          <w:numId w:val="2"/>
        </w:numPr>
        <w:spacing w:after="0"/>
        <w:ind w:left="-426" w:firstLine="852"/>
        <w:rPr>
          <w:rFonts w:cs="Times New Roman"/>
          <w:sz w:val="24"/>
          <w:szCs w:val="24"/>
          <w:lang w:val="en-US"/>
        </w:rPr>
      </w:pPr>
      <w:r w:rsidRPr="00615F9F">
        <w:rPr>
          <w:rFonts w:cs="Times New Roman"/>
          <w:sz w:val="24"/>
          <w:szCs w:val="24"/>
          <w:lang w:val="en-US"/>
        </w:rPr>
        <w:t>Spălarea curților, a trotuarelor, a teraselor și a vehiculelor private.</w:t>
      </w:r>
    </w:p>
    <w:p w14:paraId="165FB9C4" w14:textId="77777777" w:rsidR="003776AE" w:rsidRPr="00615F9F" w:rsidRDefault="003776AE" w:rsidP="00615F9F">
      <w:pPr>
        <w:numPr>
          <w:ilvl w:val="0"/>
          <w:numId w:val="2"/>
        </w:numPr>
        <w:spacing w:after="0"/>
        <w:ind w:left="-426" w:firstLine="852"/>
        <w:rPr>
          <w:rFonts w:cs="Times New Roman"/>
          <w:sz w:val="24"/>
          <w:szCs w:val="24"/>
          <w:lang w:val="en-US"/>
        </w:rPr>
      </w:pPr>
      <w:r w:rsidRPr="00615F9F">
        <w:rPr>
          <w:rFonts w:cs="Times New Roman"/>
          <w:sz w:val="24"/>
          <w:szCs w:val="24"/>
          <w:lang w:val="en-US"/>
        </w:rPr>
        <w:t>Umplerea piscinelor, a bazinelor decorative sau a altor rezervoare de agrement.</w:t>
      </w:r>
    </w:p>
    <w:p w14:paraId="71664D98" w14:textId="77777777" w:rsidR="003776AE" w:rsidRPr="00615F9F" w:rsidRDefault="003776AE" w:rsidP="00615F9F">
      <w:pPr>
        <w:numPr>
          <w:ilvl w:val="0"/>
          <w:numId w:val="2"/>
        </w:numPr>
        <w:spacing w:after="0"/>
        <w:ind w:left="-426" w:firstLine="852"/>
        <w:rPr>
          <w:rFonts w:cs="Times New Roman"/>
          <w:sz w:val="24"/>
          <w:szCs w:val="24"/>
          <w:lang w:val="en-US"/>
        </w:rPr>
      </w:pPr>
      <w:r w:rsidRPr="00615F9F">
        <w:rPr>
          <w:rFonts w:cs="Times New Roman"/>
          <w:sz w:val="24"/>
          <w:szCs w:val="24"/>
          <w:lang w:val="en-US"/>
        </w:rPr>
        <w:t>Orice utilizare a apei potabile în scopuri industriale sau tehnologice neesențiale.</w:t>
      </w:r>
    </w:p>
    <w:p w14:paraId="7CBBC5AA" w14:textId="77777777" w:rsidR="003776AE" w:rsidRPr="00615F9F" w:rsidRDefault="003776AE" w:rsidP="00615F9F">
      <w:pPr>
        <w:spacing w:after="0"/>
        <w:ind w:left="-426" w:firstLine="852"/>
        <w:rPr>
          <w:rFonts w:cs="Times New Roman"/>
          <w:b/>
          <w:bCs/>
          <w:sz w:val="24"/>
          <w:szCs w:val="24"/>
          <w:lang w:val="en-US"/>
        </w:rPr>
      </w:pPr>
      <w:r w:rsidRPr="00615F9F">
        <w:rPr>
          <w:rFonts w:ascii="Segoe UI Emoji" w:hAnsi="Segoe UI Emoji" w:cs="Segoe UI Emoji"/>
          <w:b/>
          <w:bCs/>
          <w:sz w:val="24"/>
          <w:szCs w:val="24"/>
          <w:lang w:val="ru-RU"/>
        </w:rPr>
        <w:t>💧</w:t>
      </w:r>
      <w:r w:rsidRPr="00615F9F">
        <w:rPr>
          <w:rFonts w:cs="Times New Roman"/>
          <w:b/>
          <w:bCs/>
          <w:sz w:val="24"/>
          <w:szCs w:val="24"/>
          <w:lang w:val="en-US"/>
        </w:rPr>
        <w:t xml:space="preserve"> Recomandări obligatorii pentru populație:</w:t>
      </w:r>
    </w:p>
    <w:p w14:paraId="4A9AF7EE" w14:textId="6F8BD03F" w:rsidR="003776AE" w:rsidRPr="00615F9F" w:rsidRDefault="003776AE" w:rsidP="00615F9F">
      <w:pPr>
        <w:numPr>
          <w:ilvl w:val="0"/>
          <w:numId w:val="3"/>
        </w:numPr>
        <w:spacing w:after="0"/>
        <w:ind w:left="-426" w:firstLine="852"/>
        <w:rPr>
          <w:rFonts w:cs="Times New Roman"/>
          <w:sz w:val="24"/>
          <w:szCs w:val="24"/>
          <w:lang w:val="en-US"/>
        </w:rPr>
      </w:pPr>
      <w:r w:rsidRPr="00615F9F">
        <w:rPr>
          <w:rFonts w:cs="Times New Roman"/>
          <w:sz w:val="24"/>
          <w:szCs w:val="24"/>
          <w:lang w:val="en-US"/>
        </w:rPr>
        <w:t xml:space="preserve">Consumați apa exclusiv pentru </w:t>
      </w:r>
      <w:r w:rsidR="00426042">
        <w:rPr>
          <w:rFonts w:cs="Times New Roman"/>
          <w:sz w:val="24"/>
          <w:szCs w:val="24"/>
          <w:lang w:val="en-US"/>
        </w:rPr>
        <w:t>necesități vitale.</w:t>
      </w:r>
    </w:p>
    <w:p w14:paraId="0FFE6E7B" w14:textId="77777777" w:rsidR="00615F9F" w:rsidRPr="00615F9F" w:rsidRDefault="003776AE" w:rsidP="00615F9F">
      <w:pPr>
        <w:numPr>
          <w:ilvl w:val="0"/>
          <w:numId w:val="3"/>
        </w:numPr>
        <w:spacing w:after="0"/>
        <w:ind w:left="-426" w:firstLine="852"/>
        <w:rPr>
          <w:rFonts w:cs="Times New Roman"/>
          <w:sz w:val="24"/>
          <w:szCs w:val="24"/>
          <w:lang w:val="en-US"/>
        </w:rPr>
      </w:pPr>
      <w:r w:rsidRPr="00615F9F">
        <w:rPr>
          <w:rFonts w:cs="Times New Roman"/>
          <w:sz w:val="24"/>
          <w:szCs w:val="24"/>
          <w:lang w:val="en-US"/>
        </w:rPr>
        <w:t>Verificați și reparați urgent defecțiunile la robinete sau instalații sanitare.</w:t>
      </w:r>
    </w:p>
    <w:p w14:paraId="0CD320CA" w14:textId="77777777" w:rsidR="00615F9F" w:rsidRPr="00615F9F" w:rsidRDefault="00615F9F" w:rsidP="00615F9F">
      <w:pPr>
        <w:spacing w:after="0"/>
        <w:ind w:left="-426" w:firstLine="852"/>
        <w:rPr>
          <w:rFonts w:cs="Times New Roman"/>
          <w:sz w:val="24"/>
          <w:szCs w:val="24"/>
          <w:lang w:val="en-US"/>
        </w:rPr>
      </w:pPr>
    </w:p>
    <w:p w14:paraId="69D6BCC7" w14:textId="1A9D9052" w:rsidR="003776AE" w:rsidRPr="00615F9F" w:rsidRDefault="003776AE" w:rsidP="00615F9F">
      <w:pPr>
        <w:spacing w:after="0"/>
        <w:ind w:left="-426" w:firstLine="852"/>
        <w:rPr>
          <w:rFonts w:cs="Times New Roman"/>
          <w:sz w:val="24"/>
          <w:szCs w:val="24"/>
          <w:lang w:val="en-US"/>
        </w:rPr>
      </w:pPr>
      <w:r w:rsidRPr="00615F9F">
        <w:rPr>
          <w:rFonts w:cs="Times New Roman"/>
          <w:sz w:val="24"/>
          <w:szCs w:val="24"/>
          <w:lang w:val="en-US"/>
        </w:rPr>
        <w:t xml:space="preserve">În cazul în care rezervele de apă din bazinele de acumulare vor scădea sub pragul critic, operatorul va fi nevoit să aplice </w:t>
      </w:r>
      <w:r w:rsidRPr="00615F9F">
        <w:rPr>
          <w:rFonts w:cs="Times New Roman"/>
          <w:b/>
          <w:bCs/>
          <w:sz w:val="24"/>
          <w:szCs w:val="24"/>
          <w:lang w:val="en-US"/>
        </w:rPr>
        <w:t>furnizarea apei conform unui program restricționat</w:t>
      </w:r>
      <w:r w:rsidRPr="00615F9F">
        <w:rPr>
          <w:rFonts w:cs="Times New Roman"/>
          <w:sz w:val="24"/>
          <w:szCs w:val="24"/>
          <w:lang w:val="en-US"/>
        </w:rPr>
        <w:t>, ce va fi anunțat ulterior.</w:t>
      </w:r>
    </w:p>
    <w:p w14:paraId="6E1506BE" w14:textId="77777777" w:rsidR="003776AE" w:rsidRPr="00615F9F" w:rsidRDefault="003776AE" w:rsidP="00615F9F">
      <w:pPr>
        <w:spacing w:after="0"/>
        <w:ind w:left="-426" w:firstLine="852"/>
        <w:rPr>
          <w:rFonts w:cs="Times New Roman"/>
          <w:sz w:val="24"/>
          <w:szCs w:val="24"/>
          <w:lang w:val="en-US"/>
        </w:rPr>
      </w:pPr>
      <w:r w:rsidRPr="00615F9F">
        <w:rPr>
          <w:rFonts w:cs="Times New Roman"/>
          <w:sz w:val="24"/>
          <w:szCs w:val="24"/>
          <w:lang w:val="en-US"/>
        </w:rPr>
        <w:t>Vă mulțumim pentru înțelegere și responsabilitate! Protejarea resurselor de apă este o datorie comună în această perioadă de criză.</w:t>
      </w:r>
    </w:p>
    <w:p w14:paraId="1AD81E21" w14:textId="77777777" w:rsidR="003776AE" w:rsidRPr="00615F9F" w:rsidRDefault="003776AE" w:rsidP="00615F9F">
      <w:pPr>
        <w:spacing w:after="0"/>
        <w:ind w:left="-426" w:firstLine="852"/>
        <w:rPr>
          <w:rFonts w:cs="Times New Roman"/>
          <w:sz w:val="24"/>
          <w:szCs w:val="24"/>
          <w:lang w:val="en-US"/>
        </w:rPr>
      </w:pPr>
    </w:p>
    <w:p w14:paraId="1345811F" w14:textId="77777777" w:rsidR="003776AE" w:rsidRPr="00615F9F" w:rsidRDefault="003776AE" w:rsidP="00615F9F">
      <w:pPr>
        <w:spacing w:after="0"/>
        <w:ind w:left="-426" w:firstLine="852"/>
        <w:rPr>
          <w:rFonts w:cs="Times New Roman"/>
          <w:sz w:val="24"/>
          <w:szCs w:val="24"/>
        </w:rPr>
      </w:pPr>
    </w:p>
    <w:p w14:paraId="346C644C" w14:textId="77777777" w:rsidR="003776AE" w:rsidRPr="00615F9F" w:rsidRDefault="003776AE" w:rsidP="00615F9F">
      <w:pPr>
        <w:spacing w:after="0"/>
        <w:ind w:left="-426" w:firstLine="852"/>
        <w:rPr>
          <w:rFonts w:cs="Times New Roman"/>
          <w:sz w:val="24"/>
          <w:szCs w:val="24"/>
        </w:rPr>
      </w:pPr>
    </w:p>
    <w:p w14:paraId="57AC31A7" w14:textId="77777777" w:rsidR="003776AE" w:rsidRPr="00615F9F" w:rsidRDefault="003776AE" w:rsidP="00615F9F">
      <w:pPr>
        <w:spacing w:after="0"/>
        <w:ind w:left="-426" w:firstLine="852"/>
        <w:rPr>
          <w:rFonts w:cs="Times New Roman"/>
          <w:sz w:val="24"/>
          <w:szCs w:val="24"/>
        </w:rPr>
      </w:pPr>
    </w:p>
    <w:p w14:paraId="207038A3" w14:textId="77777777" w:rsidR="003776AE" w:rsidRPr="00615F9F" w:rsidRDefault="003776AE" w:rsidP="00615F9F">
      <w:pPr>
        <w:spacing w:after="0"/>
        <w:ind w:left="-426" w:firstLine="852"/>
        <w:rPr>
          <w:rFonts w:cs="Times New Roman"/>
          <w:sz w:val="24"/>
          <w:szCs w:val="24"/>
        </w:rPr>
      </w:pPr>
    </w:p>
    <w:p w14:paraId="6DF45E10" w14:textId="77777777" w:rsidR="00F12C76" w:rsidRDefault="00F12C76" w:rsidP="00A37614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839DC"/>
    <w:multiLevelType w:val="multilevel"/>
    <w:tmpl w:val="BBDA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85433"/>
    <w:multiLevelType w:val="multilevel"/>
    <w:tmpl w:val="D696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965B84"/>
    <w:multiLevelType w:val="multilevel"/>
    <w:tmpl w:val="5DEA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31A5B"/>
    <w:multiLevelType w:val="multilevel"/>
    <w:tmpl w:val="7472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402502">
    <w:abstractNumId w:val="2"/>
  </w:num>
  <w:num w:numId="2" w16cid:durableId="1420252705">
    <w:abstractNumId w:val="0"/>
  </w:num>
  <w:num w:numId="3" w16cid:durableId="1527214900">
    <w:abstractNumId w:val="3"/>
  </w:num>
  <w:num w:numId="4" w16cid:durableId="40252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14"/>
    <w:rsid w:val="001C0349"/>
    <w:rsid w:val="001C56C6"/>
    <w:rsid w:val="003776AE"/>
    <w:rsid w:val="00426042"/>
    <w:rsid w:val="00517E91"/>
    <w:rsid w:val="00615F9F"/>
    <w:rsid w:val="00632023"/>
    <w:rsid w:val="006C0B77"/>
    <w:rsid w:val="007A2D22"/>
    <w:rsid w:val="008242FF"/>
    <w:rsid w:val="00870751"/>
    <w:rsid w:val="00906FA4"/>
    <w:rsid w:val="00922C48"/>
    <w:rsid w:val="00A347A2"/>
    <w:rsid w:val="00A37614"/>
    <w:rsid w:val="00A4127C"/>
    <w:rsid w:val="00B178EB"/>
    <w:rsid w:val="00B226BC"/>
    <w:rsid w:val="00B915B7"/>
    <w:rsid w:val="00BE10BC"/>
    <w:rsid w:val="00D25636"/>
    <w:rsid w:val="00E25C16"/>
    <w:rsid w:val="00EA59DF"/>
    <w:rsid w:val="00EE4070"/>
    <w:rsid w:val="00F12C76"/>
    <w:rsid w:val="00F4206A"/>
    <w:rsid w:val="00F765EE"/>
    <w:rsid w:val="00F8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355E"/>
  <w15:chartTrackingRefBased/>
  <w15:docId w15:val="{B944A2BF-98A7-4FCF-8F5D-4F030347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noProof/>
      <w:sz w:val="28"/>
      <w:lang w:val="ro-MD"/>
    </w:rPr>
  </w:style>
  <w:style w:type="paragraph" w:styleId="Titlu1">
    <w:name w:val="heading 1"/>
    <w:basedOn w:val="Normal"/>
    <w:next w:val="Normal"/>
    <w:link w:val="Titlu1Caracter"/>
    <w:uiPriority w:val="9"/>
    <w:qFormat/>
    <w:rsid w:val="00A37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37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376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376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376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376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376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376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376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37614"/>
    <w:rPr>
      <w:rFonts w:asciiTheme="majorHAnsi" w:eastAsiaTheme="majorEastAsia" w:hAnsiTheme="majorHAnsi" w:cstheme="majorBidi"/>
      <w:noProof/>
      <w:color w:val="2E74B5" w:themeColor="accent1" w:themeShade="BF"/>
      <w:sz w:val="40"/>
      <w:szCs w:val="40"/>
      <w:lang w:val="ro-MD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37614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ro-MD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37614"/>
    <w:rPr>
      <w:rFonts w:eastAsiaTheme="majorEastAsia" w:cstheme="majorBidi"/>
      <w:noProof/>
      <w:color w:val="2E74B5" w:themeColor="accent1" w:themeShade="BF"/>
      <w:sz w:val="28"/>
      <w:szCs w:val="28"/>
      <w:lang w:val="ro-MD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37614"/>
    <w:rPr>
      <w:rFonts w:eastAsiaTheme="majorEastAsia" w:cstheme="majorBidi"/>
      <w:i/>
      <w:iCs/>
      <w:noProof/>
      <w:color w:val="2E74B5" w:themeColor="accent1" w:themeShade="BF"/>
      <w:sz w:val="28"/>
      <w:lang w:val="ro-MD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37614"/>
    <w:rPr>
      <w:rFonts w:eastAsiaTheme="majorEastAsia" w:cstheme="majorBidi"/>
      <w:noProof/>
      <w:color w:val="2E74B5" w:themeColor="accent1" w:themeShade="BF"/>
      <w:sz w:val="28"/>
      <w:lang w:val="ro-MD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37614"/>
    <w:rPr>
      <w:rFonts w:eastAsiaTheme="majorEastAsia" w:cstheme="majorBidi"/>
      <w:i/>
      <w:iCs/>
      <w:noProof/>
      <w:color w:val="595959" w:themeColor="text1" w:themeTint="A6"/>
      <w:sz w:val="28"/>
      <w:lang w:val="ro-MD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37614"/>
    <w:rPr>
      <w:rFonts w:eastAsiaTheme="majorEastAsia" w:cstheme="majorBidi"/>
      <w:noProof/>
      <w:color w:val="595959" w:themeColor="text1" w:themeTint="A6"/>
      <w:sz w:val="28"/>
      <w:lang w:val="ro-MD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37614"/>
    <w:rPr>
      <w:rFonts w:eastAsiaTheme="majorEastAsia" w:cstheme="majorBidi"/>
      <w:i/>
      <w:iCs/>
      <w:noProof/>
      <w:color w:val="272727" w:themeColor="text1" w:themeTint="D8"/>
      <w:sz w:val="28"/>
      <w:lang w:val="ro-MD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37614"/>
    <w:rPr>
      <w:rFonts w:eastAsiaTheme="majorEastAsia" w:cstheme="majorBidi"/>
      <w:noProof/>
      <w:color w:val="272727" w:themeColor="text1" w:themeTint="D8"/>
      <w:sz w:val="28"/>
      <w:lang w:val="ro-MD"/>
    </w:rPr>
  </w:style>
  <w:style w:type="paragraph" w:styleId="Titlu">
    <w:name w:val="Title"/>
    <w:basedOn w:val="Normal"/>
    <w:next w:val="Normal"/>
    <w:link w:val="TitluCaracter"/>
    <w:uiPriority w:val="10"/>
    <w:qFormat/>
    <w:rsid w:val="00A37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37614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MD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376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37614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MD"/>
    </w:rPr>
  </w:style>
  <w:style w:type="paragraph" w:styleId="Citat">
    <w:name w:val="Quote"/>
    <w:basedOn w:val="Normal"/>
    <w:next w:val="Normal"/>
    <w:link w:val="CitatCaracter"/>
    <w:uiPriority w:val="29"/>
    <w:qFormat/>
    <w:rsid w:val="00A37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37614"/>
    <w:rPr>
      <w:rFonts w:ascii="Times New Roman" w:hAnsi="Times New Roman"/>
      <w:i/>
      <w:iCs/>
      <w:noProof/>
      <w:color w:val="404040" w:themeColor="text1" w:themeTint="BF"/>
      <w:sz w:val="28"/>
      <w:lang w:val="ro-MD"/>
    </w:rPr>
  </w:style>
  <w:style w:type="paragraph" w:styleId="Listparagraf">
    <w:name w:val="List Paragraph"/>
    <w:basedOn w:val="Normal"/>
    <w:uiPriority w:val="34"/>
    <w:qFormat/>
    <w:rsid w:val="00A3761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37614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376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37614"/>
    <w:rPr>
      <w:rFonts w:ascii="Times New Roman" w:hAnsi="Times New Roman"/>
      <w:i/>
      <w:iCs/>
      <w:noProof/>
      <w:color w:val="2E74B5" w:themeColor="accent1" w:themeShade="BF"/>
      <w:sz w:val="28"/>
      <w:lang w:val="ro-MD"/>
    </w:rPr>
  </w:style>
  <w:style w:type="character" w:styleId="Referireintens">
    <w:name w:val="Intense Reference"/>
    <w:basedOn w:val="Fontdeparagrafimplicit"/>
    <w:uiPriority w:val="32"/>
    <w:qFormat/>
    <w:rsid w:val="00A3761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3776AE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77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Valeria</cp:lastModifiedBy>
  <cp:revision>3</cp:revision>
  <dcterms:created xsi:type="dcterms:W3CDTF">2026-08-03T10:15:00Z</dcterms:created>
  <dcterms:modified xsi:type="dcterms:W3CDTF">2026-08-06T05:48:00Z</dcterms:modified>
</cp:coreProperties>
</file>